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Verdana" w:cs="Verdana" w:hAnsi="Verdana" w:eastAsia="Verdana"/>
          <w:b w:val="1"/>
          <w:bCs w:val="1"/>
          <w:caps w:val="1"/>
          <w:spacing w:val="60"/>
          <w:sz w:val="20"/>
          <w:szCs w:val="20"/>
        </w:rPr>
      </w:pPr>
      <w:r>
        <w:rPr>
          <w:rFonts w:ascii="Verdana" w:hAnsi="Verdana"/>
          <w:b w:val="1"/>
          <w:bCs w:val="1"/>
          <w:spacing w:val="60"/>
          <w:sz w:val="20"/>
          <w:szCs w:val="20"/>
          <w:rtl w:val="0"/>
        </w:rPr>
        <w:t>Tiskov</w:t>
      </w:r>
      <w:r>
        <w:rPr>
          <w:rFonts w:ascii="Verdana" w:hAnsi="Verdana" w:hint="default"/>
          <w:b w:val="1"/>
          <w:bCs w:val="1"/>
          <w:spacing w:val="60"/>
          <w:sz w:val="20"/>
          <w:szCs w:val="20"/>
          <w:rtl w:val="0"/>
        </w:rPr>
        <w:t xml:space="preserve">á </w:t>
      </w:r>
      <w:r>
        <w:rPr>
          <w:rFonts w:ascii="Verdana" w:hAnsi="Verdana"/>
          <w:b w:val="1"/>
          <w:bCs w:val="1"/>
          <w:spacing w:val="60"/>
          <w:sz w:val="20"/>
          <w:szCs w:val="20"/>
          <w:rtl w:val="0"/>
        </w:rPr>
        <w:t>zpr</w:t>
      </w:r>
      <w:r>
        <w:rPr>
          <w:rFonts w:ascii="Verdana" w:hAnsi="Verdana" w:hint="default"/>
          <w:b w:val="1"/>
          <w:bCs w:val="1"/>
          <w:spacing w:val="60"/>
          <w:sz w:val="20"/>
          <w:szCs w:val="20"/>
          <w:rtl w:val="0"/>
        </w:rPr>
        <w:t>á</w:t>
      </w:r>
      <w:r>
        <w:rPr>
          <w:rFonts w:ascii="Verdana" w:hAnsi="Verdana"/>
          <w:b w:val="1"/>
          <w:bCs w:val="1"/>
          <w:spacing w:val="60"/>
          <w:sz w:val="20"/>
          <w:szCs w:val="20"/>
          <w:rtl w:val="0"/>
        </w:rPr>
        <w:t>va</w:t>
      </w:r>
      <w:r>
        <w:rPr>
          <w:rFonts w:ascii="Verdana" w:cs="Verdana" w:hAnsi="Verdana" w:eastAsia="Verdana"/>
          <w:b w:val="1"/>
          <w:bCs w:val="1"/>
          <w:caps w:val="1"/>
          <w:spacing w:val="60"/>
          <w:sz w:val="20"/>
          <w:szCs w:val="20"/>
          <w:rtl w:val="0"/>
        </w:rPr>
        <w:tab/>
        <w:t xml:space="preserve">    </w:t>
        <w:tab/>
        <w:tab/>
        <w:t xml:space="preserve">                      </w:t>
      </w:r>
      <w:r>
        <w:rPr>
          <w:rFonts w:ascii="Verdana" w:hAnsi="Verdana"/>
          <w:b w:val="1"/>
          <w:bCs w:val="1"/>
          <w:caps w:val="1"/>
          <w:spacing w:val="60"/>
          <w:sz w:val="20"/>
          <w:szCs w:val="20"/>
          <w:rtl w:val="0"/>
        </w:rPr>
        <w:t>4</w:t>
      </w:r>
      <w:r>
        <w:rPr>
          <w:rFonts w:ascii="Verdana" w:hAnsi="Verdana"/>
          <w:b w:val="1"/>
          <w:bCs w:val="1"/>
          <w:caps w:val="1"/>
          <w:spacing w:val="60"/>
          <w:sz w:val="20"/>
          <w:szCs w:val="20"/>
          <w:rtl w:val="0"/>
        </w:rPr>
        <w:t>. 5. 2022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bookmarkStart w:name="_Hlk102408150" w:id="0"/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den 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ten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tem </w:t>
      </w:r>
      <w:bookmarkEnd w:id="0"/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startuje na Den d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í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Letos jej prov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z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sb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rka pov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dek patn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cti zn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ch 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esk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ch autor</w:t>
      </w:r>
      <w:r>
        <w:rPr>
          <w:rFonts w:ascii="Verdana" w:hAnsi="Verdana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ů </w:t>
      </w:r>
      <w:r>
        <w:rPr>
          <w:rFonts w:ascii="Verdana" w:hAnsi="Verdan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Kapuce od mikiny</w:t>
      </w:r>
    </w:p>
    <w:p>
      <w:pPr>
        <w:pStyle w:val="Normal.0"/>
        <w:rPr>
          <w:rFonts w:ascii="Tahoma" w:cs="Tahoma" w:hAnsi="Tahoma" w:eastAsia="Tahoma"/>
          <w:sz w:val="24"/>
          <w:szCs w:val="24"/>
        </w:rPr>
      </w:pPr>
    </w:p>
    <w:p>
      <w:pPr>
        <w:pStyle w:val="Normal.0"/>
        <w:spacing w:before="120" w:after="0" w:line="240" w:lineRule="auto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>Dvan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b w:val="1"/>
          <w:bCs w:val="1"/>
          <w:rtl w:val="0"/>
          <w:lang w:val="en-US"/>
        </w:rPr>
        <w:t>ct</w:t>
      </w:r>
      <w:r>
        <w:rPr>
          <w:rFonts w:ascii="Verdana" w:hAnsi="Verdana" w:hint="default"/>
          <w:b w:val="1"/>
          <w:bCs w:val="1"/>
          <w:rtl w:val="0"/>
        </w:rPr>
        <w:t xml:space="preserve">ý </w:t>
      </w:r>
      <w:r>
        <w:rPr>
          <w:rFonts w:ascii="Verdana" w:hAnsi="Verdana"/>
          <w:b w:val="1"/>
          <w:bCs w:val="1"/>
          <w:rtl w:val="0"/>
        </w:rPr>
        <w:t>ro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k T</w:t>
      </w:r>
      <w:r>
        <w:rPr>
          <w:rFonts w:ascii="Verdana" w:hAnsi="Verdana" w:hint="default"/>
          <w:b w:val="1"/>
          <w:bCs w:val="1"/>
          <w:rtl w:val="0"/>
        </w:rPr>
        <w:t>ý</w:t>
      </w:r>
      <w:r>
        <w:rPr>
          <w:rFonts w:ascii="Verdana" w:hAnsi="Verdana"/>
          <w:b w:val="1"/>
          <w:bCs w:val="1"/>
          <w:rtl w:val="0"/>
        </w:rPr>
        <w:t xml:space="preserve">dne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ten</w:t>
      </w:r>
      <w:r>
        <w:rPr>
          <w:rFonts w:ascii="Verdana" w:hAnsi="Verdana" w:hint="default"/>
          <w:b w:val="1"/>
          <w:bCs w:val="1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</w:rPr>
        <w:t>d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tem se po dvou letech kon</w:t>
      </w:r>
      <w:r>
        <w:rPr>
          <w:rFonts w:ascii="Verdana" w:hAnsi="Verdana" w:hint="default"/>
          <w:b w:val="1"/>
          <w:bCs w:val="1"/>
          <w:rtl w:val="0"/>
        </w:rPr>
        <w:t xml:space="preserve">á </w:t>
      </w:r>
      <w:r>
        <w:rPr>
          <w:rFonts w:ascii="Verdana" w:hAnsi="Verdana"/>
          <w:b w:val="1"/>
          <w:bCs w:val="1"/>
          <w:rtl w:val="0"/>
        </w:rPr>
        <w:t>op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t v</w:t>
      </w:r>
      <w:r>
        <w:rPr>
          <w:rFonts w:ascii="Verdana" w:hAnsi="Verdana" w:hint="default"/>
          <w:b w:val="1"/>
          <w:bCs w:val="1"/>
          <w:rtl w:val="0"/>
        </w:rPr>
        <w:t> </w:t>
      </w:r>
      <w:r>
        <w:rPr>
          <w:rFonts w:ascii="Verdana" w:hAnsi="Verdana"/>
          <w:b w:val="1"/>
          <w:bCs w:val="1"/>
          <w:rtl w:val="0"/>
        </w:rPr>
        <w:t>tradi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 xml:space="preserve">m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ervnov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pt-PT"/>
        </w:rPr>
        <w:t>m term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nu. Oslava literatury a spole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</w:rPr>
        <w:t xml:space="preserve">ho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ten</w:t>
      </w:r>
      <w:r>
        <w:rPr>
          <w:rFonts w:ascii="Verdana" w:hAnsi="Verdana" w:hint="default"/>
          <w:b w:val="1"/>
          <w:bCs w:val="1"/>
          <w:rtl w:val="0"/>
        </w:rPr>
        <w:t>í </w:t>
      </w:r>
      <w:r>
        <w:rPr>
          <w:rFonts w:ascii="Verdana" w:hAnsi="Verdana"/>
          <w:b w:val="1"/>
          <w:bCs w:val="1"/>
          <w:rtl w:val="0"/>
        </w:rPr>
        <w:t>za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ne slavnostn</w:t>
      </w:r>
      <w:r>
        <w:rPr>
          <w:rFonts w:ascii="Verdana" w:hAnsi="Verdana" w:hint="default"/>
          <w:b w:val="1"/>
          <w:bCs w:val="1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  <w:lang w:val="pt-PT"/>
        </w:rPr>
        <w:t>inaugurac</w:t>
      </w:r>
      <w:r>
        <w:rPr>
          <w:rFonts w:ascii="Verdana" w:hAnsi="Verdana" w:hint="default"/>
          <w:b w:val="1"/>
          <w:bCs w:val="1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  <w:lang w:val="da-DK"/>
        </w:rPr>
        <w:t>na Den d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t</w:t>
      </w:r>
      <w:r>
        <w:rPr>
          <w:rFonts w:ascii="Verdana" w:hAnsi="Verdana" w:hint="default"/>
          <w:b w:val="1"/>
          <w:bCs w:val="1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</w:rPr>
        <w:t xml:space="preserve">1.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ervna a pob</w:t>
      </w:r>
      <w:r>
        <w:rPr>
          <w:rFonts w:ascii="Verdana" w:hAnsi="Verdana" w:hint="default"/>
          <w:b w:val="1"/>
          <w:bCs w:val="1"/>
          <w:rtl w:val="0"/>
        </w:rPr>
        <w:t xml:space="preserve">ěží </w:t>
      </w:r>
      <w:r>
        <w:rPr>
          <w:rFonts w:ascii="Verdana" w:hAnsi="Verdana"/>
          <w:b w:val="1"/>
          <w:bCs w:val="1"/>
          <w:rtl w:val="0"/>
        </w:rPr>
        <w:t xml:space="preserve">do 7.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ervna.  Cel</w:t>
      </w:r>
      <w:r>
        <w:rPr>
          <w:rFonts w:ascii="Verdana" w:hAnsi="Verdana" w:hint="default"/>
          <w:b w:val="1"/>
          <w:bCs w:val="1"/>
          <w:rtl w:val="0"/>
        </w:rPr>
        <w:t xml:space="preserve">ý </w:t>
      </w:r>
      <w:r>
        <w:rPr>
          <w:rFonts w:ascii="Verdana" w:hAnsi="Verdana"/>
          <w:b w:val="1"/>
          <w:bCs w:val="1"/>
          <w:rtl w:val="0"/>
        </w:rPr>
        <w:t>t</w:t>
      </w:r>
      <w:r>
        <w:rPr>
          <w:rFonts w:ascii="Verdana" w:hAnsi="Verdana" w:hint="default"/>
          <w:b w:val="1"/>
          <w:bCs w:val="1"/>
          <w:rtl w:val="0"/>
        </w:rPr>
        <w:t>ý</w:t>
      </w:r>
      <w:r>
        <w:rPr>
          <w:rFonts w:ascii="Verdana" w:hAnsi="Verdana"/>
          <w:b w:val="1"/>
          <w:bCs w:val="1"/>
          <w:rtl w:val="0"/>
        </w:rPr>
        <w:t>den jsou ve m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stech a obc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ch po cel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rtl w:val="0"/>
        </w:rPr>
        <w:t>republice na programu des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tky akc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, na kter</w:t>
      </w:r>
      <w:r>
        <w:rPr>
          <w:rFonts w:ascii="Verdana" w:hAnsi="Verdana" w:hint="default"/>
          <w:b w:val="1"/>
          <w:bCs w:val="1"/>
          <w:rtl w:val="0"/>
        </w:rPr>
        <w:t>ý</w:t>
      </w:r>
      <w:r>
        <w:rPr>
          <w:rFonts w:ascii="Verdana" w:hAnsi="Verdana"/>
          <w:b w:val="1"/>
          <w:bCs w:val="1"/>
          <w:rtl w:val="0"/>
        </w:rPr>
        <w:t xml:space="preserve">ch se bude </w:t>
      </w:r>
      <w:r>
        <w:rPr>
          <w:rFonts w:ascii="Verdana" w:hAnsi="Verdana" w:hint="default"/>
          <w:b w:val="1"/>
          <w:bCs w:val="1"/>
          <w:rtl w:val="0"/>
        </w:rPr>
        <w:t>čí</w:t>
      </w:r>
      <w:r>
        <w:rPr>
          <w:rFonts w:ascii="Verdana" w:hAnsi="Verdana"/>
          <w:b w:val="1"/>
          <w:bCs w:val="1"/>
          <w:rtl w:val="0"/>
        </w:rPr>
        <w:t>st, vypr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b w:val="1"/>
          <w:bCs w:val="1"/>
          <w:rtl w:val="0"/>
        </w:rPr>
        <w:t>v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t, tvo</w:t>
      </w:r>
      <w:r>
        <w:rPr>
          <w:rFonts w:ascii="Verdana" w:hAnsi="Verdana" w:hint="default"/>
          <w:b w:val="1"/>
          <w:bCs w:val="1"/>
          <w:rtl w:val="0"/>
        </w:rPr>
        <w:t>ř</w:t>
      </w:r>
      <w:r>
        <w:rPr>
          <w:rFonts w:ascii="Verdana" w:hAnsi="Verdana"/>
          <w:b w:val="1"/>
          <w:bCs w:val="1"/>
          <w:rtl w:val="0"/>
        </w:rPr>
        <w:t>it, zp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vat, hr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b w:val="1"/>
          <w:bCs w:val="1"/>
          <w:rtl w:val="0"/>
        </w:rPr>
        <w:t>t a sd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 xml:space="preserve">let. 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Slavnostn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zah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jen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se uskute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 st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edu 1. 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ervna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magick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m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–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historick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z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mku ve Slavkov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Brna.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Hosty a slavkovsk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š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 p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Verdana" w:hAnsi="Verdan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moder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tor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Luk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áš 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Hejl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k.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Pozv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slavkovsk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mek p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ijaly here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Kamila Janovi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poh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dky Tajemstv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star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bambitky, a 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Alena Morn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tajnov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ší č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spisovatelka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spole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Č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esko 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d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tem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spolupracuje tak</w:t>
      </w:r>
      <w:r>
        <w:rPr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Verdana" w:hAnsi="Verdan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na sb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rce pov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dek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Kapuce od mikiny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kter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bude b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hem zah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jen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rovn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ěž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edstavena.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hudebn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doprovod se postar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skladatel a klav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rista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Zden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Kr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svou kapelou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U tebe. </w:t>
      </w:r>
    </w:p>
    <w:p>
      <w:pPr>
        <w:pStyle w:val="Normal.0"/>
        <w:spacing w:before="120"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den 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tem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ka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Verdana" w:hAnsi="Verdan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doro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vrcholem celon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rodn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osv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tov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kampan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 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Č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esko 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d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tem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​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Verdana" w:hAnsi="Verdana"/>
          <w:rtl w:val="0"/>
        </w:rPr>
        <w:t>Od 4. kv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tna se mohou na webov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>ch str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nk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ch spole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 xml:space="preserve">nosti </w:t>
      </w:r>
      <w:r>
        <w:rPr>
          <w:rFonts w:ascii="Verdana" w:hAnsi="Verdana"/>
          <w:b w:val="1"/>
          <w:bCs w:val="1"/>
          <w:rtl w:val="0"/>
        </w:rPr>
        <w:t>Cel</w:t>
      </w:r>
      <w:r>
        <w:rPr>
          <w:rFonts w:ascii="Verdana" w:hAnsi="Verdana" w:hint="default"/>
          <w:b w:val="1"/>
          <w:bCs w:val="1"/>
          <w:rtl w:val="0"/>
        </w:rPr>
        <w:t>é Č</w:t>
      </w:r>
      <w:r>
        <w:rPr>
          <w:rFonts w:ascii="Verdana" w:hAnsi="Verdana"/>
          <w:b w:val="1"/>
          <w:bCs w:val="1"/>
          <w:rtl w:val="0"/>
        </w:rPr>
        <w:t xml:space="preserve">esko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te d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tem</w:t>
      </w:r>
      <w:r>
        <w:rPr>
          <w:rFonts w:ascii="Verdana" w:hAnsi="Verdana"/>
          <w:rtl w:val="0"/>
        </w:rPr>
        <w:t xml:space="preserve"> zapojit </w:t>
      </w:r>
      <w:r>
        <w:rPr>
          <w:rFonts w:ascii="Verdana" w:hAnsi="Verdana" w:hint="default"/>
          <w:rtl w:val="0"/>
        </w:rPr>
        <w:t>š</w:t>
      </w:r>
      <w:r>
        <w:rPr>
          <w:rFonts w:ascii="Verdana" w:hAnsi="Verdana"/>
          <w:rtl w:val="0"/>
        </w:rPr>
        <w:t xml:space="preserve">koly, </w:t>
      </w:r>
      <w:r>
        <w:rPr>
          <w:rFonts w:ascii="Verdana" w:hAnsi="Verdana" w:hint="default"/>
          <w:rtl w:val="0"/>
        </w:rPr>
        <w:t>š</w:t>
      </w:r>
      <w:r>
        <w:rPr>
          <w:rFonts w:ascii="Verdana" w:hAnsi="Verdana"/>
          <w:rtl w:val="0"/>
        </w:rPr>
        <w:t>kolky, knihovny a dal</w:t>
      </w:r>
      <w:r>
        <w:rPr>
          <w:rFonts w:ascii="Verdana" w:hAnsi="Verdana" w:hint="default"/>
          <w:rtl w:val="0"/>
        </w:rPr>
        <w:t xml:space="preserve">ší </w:t>
      </w:r>
      <w:r>
        <w:rPr>
          <w:rFonts w:ascii="Verdana" w:hAnsi="Verdana"/>
          <w:rtl w:val="0"/>
        </w:rPr>
        <w:t>organizace formou jednoduch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it-IT"/>
        </w:rPr>
        <w:t>registrace.</w:t>
      </w:r>
    </w:p>
    <w:p>
      <w:pPr>
        <w:pStyle w:val="Normal.0"/>
        <w:spacing w:before="120" w:after="0" w:line="240" w:lineRule="auto"/>
        <w:jc w:val="both"/>
        <w:rPr>
          <w:rFonts w:ascii="Verdana" w:cs="Verdana" w:hAnsi="Verdana" w:eastAsia="Verdana"/>
          <w:u w:val="single"/>
        </w:rPr>
      </w:pPr>
      <w:r>
        <w:rPr>
          <w:rFonts w:ascii="Verdana" w:hAnsi="Verdana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Kapuce od mikiny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dkov</w:t>
      </w:r>
      <w:r>
        <w:rPr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knize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Kapuce od mikiny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se patn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ct renomovan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ch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esk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ch spisovatel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ů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(Alena Morn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tajnov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Iva Proch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zkov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Arno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 Goldflam, Ivona B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ezinov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, Alena Je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Petr Stan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k, Petra Soukupov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Ester Star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Petra Dvo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, Ond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ej Buddeus, Viktorie Hani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Jana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mkov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, Kl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ra Smol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Zuzana Dost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 Vratislav Ma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ňá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k) pono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ilo do vesm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ru 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ctilet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ch a vytvo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ilo origin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dky na pal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mata, se kter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mi ml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ž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rezonuje, ale kter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mohou b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t z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rove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ň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jist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 tabu. Nechyb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Verdana" w:hAnsi="Verdan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mata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ikany, hendikep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Fonts w:ascii="Verdana" w:hAnsi="Verdana"/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, z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vislost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kultu materialismu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 p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edsudk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ale i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estnosti, vnit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svobody, zodpov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dnosti, empatie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 laskavosti.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Sb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rka pov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dek Kapuce od mikiny nevznikla jako recept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ář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spr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ch 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vod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 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na 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ivot. Vznikla, abychom v nejistot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ch hledali jistoty,</w:t>
      </w:r>
      <w:r>
        <w:rPr>
          <w:rFonts w:ascii="Verdana" w:hAnsi="Verdana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"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 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Eva Katru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šá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kov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zakladatelka spole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nosti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Cel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é Č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esko 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te d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tem.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„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Dosp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je 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as r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stu, p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ekra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ov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hranic, hled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vlastn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identity, nach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zen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vzor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ů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 pr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vodc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Šť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astn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jsou ti, kte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ří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nal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zaj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irozen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é 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autority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 nejbli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žší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 okol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 Tato kniha dob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 v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o kom mluv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 ke komu mluv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" dod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Eva Katru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spacing w:before="120"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Publikaci p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ipravila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obecn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prosp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ěš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spole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nost 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Č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esko 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d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tem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a financoval ji Moravskoslezsk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kraj prost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ednictv</w:t>
      </w:r>
      <w:r>
        <w:rPr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projektu </w:t>
      </w:r>
      <w:r>
        <w:rPr>
          <w:rFonts w:ascii="Verdana" w:hAnsi="Verdana"/>
          <w:rtl w:val="0"/>
        </w:rPr>
        <w:t>OKAP II. (Odborn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</w:rPr>
        <w:t>a kari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rov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</w:rPr>
        <w:t>a polytechnick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</w:rPr>
        <w:t>vzd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v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). Kniha je zat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m neprodejn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 xml:space="preserve">. Bude k dispozici </w:t>
      </w:r>
      <w:r>
        <w:rPr>
          <w:rFonts w:ascii="Verdana" w:hAnsi="Verdana" w:hint="default"/>
          <w:rtl w:val="0"/>
        </w:rPr>
        <w:t>žá</w:t>
      </w:r>
      <w:r>
        <w:rPr>
          <w:rFonts w:ascii="Verdana" w:hAnsi="Verdana"/>
          <w:rtl w:val="0"/>
        </w:rPr>
        <w:t>k</w:t>
      </w:r>
      <w:r>
        <w:rPr>
          <w:rFonts w:ascii="Verdana" w:hAnsi="Verdana" w:hint="default"/>
          <w:rtl w:val="0"/>
        </w:rPr>
        <w:t>ů</w:t>
      </w:r>
      <w:r>
        <w:rPr>
          <w:rFonts w:ascii="Verdana" w:hAnsi="Verdana"/>
          <w:rtl w:val="0"/>
        </w:rPr>
        <w:t>m a student</w:t>
      </w:r>
      <w:r>
        <w:rPr>
          <w:rFonts w:ascii="Verdana" w:hAnsi="Verdana" w:hint="default"/>
          <w:rtl w:val="0"/>
        </w:rPr>
        <w:t>ů</w:t>
      </w:r>
      <w:r>
        <w:rPr>
          <w:rFonts w:ascii="Verdana" w:hAnsi="Verdana"/>
          <w:rtl w:val="0"/>
        </w:rPr>
        <w:t xml:space="preserve">m </w:t>
      </w:r>
      <w:r>
        <w:rPr>
          <w:rFonts w:ascii="Verdana" w:hAnsi="Verdana" w:hint="default"/>
          <w:rtl w:val="0"/>
        </w:rPr>
        <w:t>š</w:t>
      </w:r>
      <w:r>
        <w:rPr>
          <w:rFonts w:ascii="Verdana" w:hAnsi="Verdana"/>
          <w:rtl w:val="0"/>
        </w:rPr>
        <w:t>kol v Moravskoslezsk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m kraji.</w:t>
      </w:r>
      <w:r>
        <w:rPr>
          <w:rFonts w:ascii="Verdana" w:hAnsi="Verdana" w:hint="default"/>
          <w:rtl w:val="0"/>
        </w:rPr>
        <w:t> 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222222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Cel</w:t>
      </w:r>
      <w:r>
        <w:rPr>
          <w:rFonts w:ascii="Verdana" w:hAnsi="Verdana" w:hint="default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é Č</w:t>
      </w:r>
      <w:r>
        <w:rPr>
          <w:rFonts w:ascii="Verdana" w:hAnsi="Verdana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 xml:space="preserve">esko </w:t>
      </w:r>
      <w:r>
        <w:rPr>
          <w:rFonts w:ascii="Verdana" w:hAnsi="Verdana" w:hint="default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te d</w:t>
      </w:r>
      <w:r>
        <w:rPr>
          <w:rFonts w:ascii="Verdana" w:hAnsi="Verdana" w:hint="default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tem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Style w:val="Žádný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Cel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é Č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esko 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te d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tem je neziskov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organizace a celost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tn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osv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tov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kampa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ň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jej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ž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hlavn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 posl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m je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šíř</w:t>
      </w:r>
      <w:r>
        <w:rPr>
          <w:rFonts w:ascii="Verdana" w:hAnsi="Verdana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it my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lenku o z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sadn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 vlivu p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ed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tem na jejich emo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rozvoj.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"http://celeceskoctedetem.cz/"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Cel</w:t>
      </w:r>
      <w:r>
        <w:rPr>
          <w:rStyle w:val="Hyperlink.0"/>
          <w:rtl w:val="0"/>
        </w:rPr>
        <w:t>é Č</w:t>
      </w:r>
      <w:r>
        <w:rPr>
          <w:rStyle w:val="Hyperlink.0"/>
          <w:rtl w:val="0"/>
        </w:rPr>
        <w:t xml:space="preserve">esko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te d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tem</w:t>
      </w:r>
      <w:r>
        <w:rPr/>
        <w:fldChar w:fldCharType="end" w:fldLock="0"/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se na konci roku 2017 stalo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"https://www.neziskovkaroku.cz/predesle-rocniky/rocnik-2017/"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Neziskovkou roku 2017</w:t>
      </w:r>
      <w:r>
        <w:rPr/>
        <w:fldChar w:fldCharType="end" w:fldLock="0"/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ve sv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kategorii, v roce 2018 nato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ilo sv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 v po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ad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ji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ž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et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le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it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TV spot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"https://www.youtube.com/watch?v=CyBlszwDAO0"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Kontrasty</w:t>
      </w:r>
      <w:r>
        <w:rPr/>
        <w:fldChar w:fldCharType="end" w:fldLock="0"/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 V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roce 2020 spat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ila sv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tlo sv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ta prvn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sni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 pro spole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nost s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zvem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"https://youtu.be/RSKWUBrHyy4"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Budu jejich ochr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fr-FR"/>
        </w:rPr>
        <w:t>ncem,</w:t>
      </w:r>
      <w:r>
        <w:rPr/>
        <w:fldChar w:fldCharType="end" w:fldLock="0"/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kterou zadarmo nazp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vali r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zn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interpreti z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Moravskoslezsk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ho kraje. Kampa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ň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ne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ří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 „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Jdi a 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ti si!", ale 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Poj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ď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budu Ti 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čí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st." Je o spole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 sd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len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 č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asu, prostoru a emoc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​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Style w:val="Žádný"/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Žádný"/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808080"/>
        <w:spacing w:after="0" w:line="240" w:lineRule="auto"/>
        <w:jc w:val="center"/>
        <w:rPr>
          <w:rStyle w:val="Žádný"/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Žádný"/>
          <w:rFonts w:ascii="Verdana" w:hAnsi="Verdana"/>
          <w:b w:val="1"/>
          <w:bCs w:val="1"/>
          <w:outline w:val="0"/>
          <w:color w:val="ffffff"/>
          <w:u w:color="ffffff"/>
          <w:rtl w:val="0"/>
          <w14:textFill>
            <w14:solidFill>
              <w14:srgbClr w14:val="FFFFFF"/>
            </w14:solidFill>
          </w14:textFill>
        </w:rPr>
        <w:t>Kontakty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Žádný"/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Žádný"/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"http://celeceskoctedetem.cz/"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http://celeceskoctedetem.cz/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​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Mgr</w:t>
      </w:r>
      <w:r>
        <w:rPr>
          <w:rStyle w:val="Žádný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Eva Katru</w:t>
      </w:r>
      <w:r>
        <w:rPr>
          <w:rStyle w:val="Žádný"/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šá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Style w:val="Žádný"/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 – ř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editelka spole</w:t>
      </w:r>
      <w:r>
        <w:rPr>
          <w:rStyle w:val="Žádný"/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 Cel</w:t>
      </w:r>
      <w:r>
        <w:rPr>
          <w:rStyle w:val="Žádný"/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Č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esko </w:t>
      </w:r>
      <w:r>
        <w:rPr>
          <w:rStyle w:val="Žádný"/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d</w:t>
      </w:r>
      <w:r>
        <w:rPr>
          <w:rStyle w:val="Žádný"/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tem</w:t>
      </w:r>
    </w:p>
    <w:p>
      <w:pPr>
        <w:pStyle w:val="Normal.0"/>
        <w:shd w:val="clear" w:color="auto" w:fill="ffffff"/>
        <w:spacing w:after="0" w:line="240" w:lineRule="auto"/>
        <w:rPr>
          <w:rStyle w:val="Hyperlink.0"/>
        </w:rPr>
      </w:pP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tel.: 777</w:t>
      </w:r>
      <w:r>
        <w:rPr>
          <w:rStyle w:val="Žádný"/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301 263, email:</w:t>
      </w:r>
      <w:r>
        <w:rPr>
          <w:rStyle w:val="Žádný"/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"mailto:katrusakova@ctemedetem.cz"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katrusakova@ctemedetem.cz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Odkaz"/>
          <w:rFonts w:ascii="Verdana" w:cs="Verdana" w:hAnsi="Verdana" w:eastAsia="Verdana"/>
          <w:b w:val="1"/>
          <w:bCs w:val="1"/>
        </w:rPr>
      </w:pP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Pavl</w:t>
      </w:r>
      <w:r>
        <w:rPr>
          <w:rStyle w:val="Žádný"/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na Kotschi </w:t>
      </w:r>
      <w:r>
        <w:rPr>
          <w:rStyle w:val="Žádný"/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marketing a PR </w:t>
      </w:r>
    </w:p>
    <w:p>
      <w:pPr>
        <w:pStyle w:val="Normal.0"/>
        <w:shd w:val="clear" w:color="auto" w:fill="ffffff"/>
        <w:spacing w:after="0" w:line="240" w:lineRule="auto"/>
        <w:rPr>
          <w:rStyle w:val="Odkaz"/>
          <w:rFonts w:ascii="Verdana" w:cs="Verdana" w:hAnsi="Verdana" w:eastAsia="Verdana"/>
          <w:b w:val="1"/>
          <w:bCs w:val="1"/>
        </w:rPr>
      </w:pP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tel.: 605</w:t>
      </w:r>
      <w:r>
        <w:rPr>
          <w:rStyle w:val="Žádný"/>
          <w:rFonts w:ascii="Verdana" w:hAnsi="Verdan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200 907, email: </w:t>
      </w:r>
      <w:r>
        <w:rPr>
          <w:rStyle w:val="Odkaz"/>
          <w:rFonts w:ascii="Verdana" w:hAnsi="Verdana"/>
          <w:b w:val="1"/>
          <w:bCs w:val="1"/>
          <w:rtl w:val="0"/>
          <w:lang w:val="fr-FR"/>
        </w:rPr>
        <w:t>kotschi@ctemedetem.cz</w:t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Medi</w:t>
      </w:r>
      <w:r>
        <w:rPr>
          <w:rStyle w:val="Žádný"/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Verdana" w:hAnsi="Verdan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servis:</w:t>
      </w:r>
      <w:r>
        <w:rPr>
          <w:rStyle w:val="Žádný"/>
          <w:rFonts w:ascii="Verdana" w:hAnsi="Verdan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2media.cz, s.r.o.</w:t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Verdana" w:hAnsi="Verdan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www.2media.cz, www.facebook.com/2media.cz, www.instagram.com/2mediacz</w:t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Žádný"/>
          <w:sz w:val="36"/>
          <w:szCs w:val="36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Verdana" w:cs="Verdana" w:hAnsi="Verdana" w:eastAsia="Verdana"/>
      <w:b w:val="1"/>
      <w:b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Žádný"/>
    <w:next w:val="Hyperlink.1"/>
    <w:rPr>
      <w:rFonts w:ascii="Verdana" w:cs="Verdana" w:hAnsi="Verdana" w:eastAsia="Verdana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